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32296" w:rsidRDefault="00532296"/>
    <w:p w:rsidR="00532296" w:rsidRDefault="00532296">
      <w:r>
        <w:br w:type="page"/>
      </w:r>
    </w:p>
    <w:p w:rsidR="00E84C5C" w:rsidRDefault="00532296">
      <w:r>
        <w:lastRenderedPageBreak/>
        <w:t xml:space="preserve">Role: Act as a certified Kubernetes administrator </w:t>
      </w:r>
      <w:proofErr w:type="spellStart"/>
      <w:r>
        <w:t>cka</w:t>
      </w:r>
      <w:proofErr w:type="spellEnd"/>
      <w:r>
        <w:t xml:space="preserve">, </w:t>
      </w:r>
      <w:proofErr w:type="spellStart"/>
      <w:r>
        <w:t>cks</w:t>
      </w:r>
      <w:proofErr w:type="spellEnd"/>
      <w:r>
        <w:t xml:space="preserve">, </w:t>
      </w:r>
      <w:proofErr w:type="spellStart"/>
      <w:r>
        <w:t>ckd</w:t>
      </w:r>
      <w:proofErr w:type="spellEnd"/>
      <w:r>
        <w:t xml:space="preserve"> and think like senior architect.</w:t>
      </w:r>
    </w:p>
    <w:p w:rsidR="00532296" w:rsidRDefault="00532296"/>
    <w:p w:rsidR="00532296" w:rsidRDefault="00532296">
      <w:r>
        <w:t xml:space="preserve">Context: </w:t>
      </w:r>
      <w:r w:rsidRPr="00532296">
        <w:t xml:space="preserve">Give ​Architectural Diagram for Rancher rke2 for air gapped environment with </w:t>
      </w:r>
      <w:r>
        <w:t>a</w:t>
      </w:r>
      <w:r w:rsidRPr="00532296">
        <w:t xml:space="preserve"> clear diagram of the</w:t>
      </w:r>
      <w:r>
        <w:t xml:space="preserve"> rke2 </w:t>
      </w:r>
      <w:proofErr w:type="spellStart"/>
      <w:r>
        <w:t>highlevel</w:t>
      </w:r>
      <w:proofErr w:type="spellEnd"/>
      <w:r>
        <w:t xml:space="preserve"> with 3 control plane nodes with </w:t>
      </w:r>
      <w:proofErr w:type="spellStart"/>
      <w:r>
        <w:t>etcd</w:t>
      </w:r>
      <w:proofErr w:type="spellEnd"/>
      <w:r>
        <w:t>, worker nodes,</w:t>
      </w:r>
      <w:r w:rsidRPr="00532296">
        <w:t xml:space="preserve"> network architecture, including cilium as network plugin, F5 load balancer</w:t>
      </w:r>
      <w:r>
        <w:t xml:space="preserve"> for </w:t>
      </w:r>
      <w:proofErr w:type="spellStart"/>
      <w:r>
        <w:t>nginx</w:t>
      </w:r>
      <w:proofErr w:type="spellEnd"/>
      <w:r>
        <w:t xml:space="preserve"> ingress</w:t>
      </w:r>
      <w:r w:rsidRPr="00532296">
        <w:t xml:space="preserve">,  </w:t>
      </w:r>
      <w:proofErr w:type="spellStart"/>
      <w:r w:rsidRPr="00532296">
        <w:t>hashicorp</w:t>
      </w:r>
      <w:proofErr w:type="spellEnd"/>
      <w:r w:rsidRPr="00532296">
        <w:t xml:space="preserve"> vault for secret management, longhorn storage</w:t>
      </w:r>
      <w:r>
        <w:t xml:space="preserve"> </w:t>
      </w:r>
      <w:r w:rsidRPr="00532296">
        <w:t xml:space="preserve">,  Prometheus with </w:t>
      </w:r>
      <w:proofErr w:type="spellStart"/>
      <w:r w:rsidRPr="00532296">
        <w:t>t</w:t>
      </w:r>
      <w:r>
        <w:t>h</w:t>
      </w:r>
      <w:r w:rsidRPr="00532296">
        <w:t>anos</w:t>
      </w:r>
      <w:proofErr w:type="spellEnd"/>
      <w:r w:rsidRPr="00532296">
        <w:t xml:space="preserve">, </w:t>
      </w:r>
      <w:proofErr w:type="spellStart"/>
      <w:r w:rsidRPr="00532296">
        <w:t>jenkins</w:t>
      </w:r>
      <w:proofErr w:type="spellEnd"/>
      <w:r w:rsidRPr="00532296">
        <w:t xml:space="preserve"> ci/cd</w:t>
      </w:r>
      <w:r>
        <w:t xml:space="preserve">, </w:t>
      </w:r>
      <w:proofErr w:type="spellStart"/>
      <w:r>
        <w:t>jfrog</w:t>
      </w:r>
      <w:proofErr w:type="spellEnd"/>
      <w:r>
        <w:t xml:space="preserve"> </w:t>
      </w:r>
      <w:proofErr w:type="spellStart"/>
      <w:r>
        <w:t>artifactory</w:t>
      </w:r>
      <w:proofErr w:type="spellEnd"/>
      <w:r>
        <w:t xml:space="preserve"> for mirror images, </w:t>
      </w:r>
      <w:r w:rsidRPr="00532296">
        <w:t>all firewall rules</w:t>
      </w:r>
      <w:r>
        <w:t>, required ports.</w:t>
      </w:r>
    </w:p>
    <w:p w:rsidR="00532296" w:rsidRDefault="00532296"/>
    <w:p w:rsidR="00532296" w:rsidRDefault="00532296">
      <w:r>
        <w:t>Action: Research and give best highly professional Architectural low-level design diagram.</w:t>
      </w:r>
    </w:p>
    <w:p w:rsidR="00532296" w:rsidRDefault="00532296"/>
    <w:p w:rsidR="00532296" w:rsidRDefault="00532296">
      <w:r>
        <w:t>Format: This should use mermaid and include all required details in architectural low-level design diagram.</w:t>
      </w:r>
    </w:p>
    <w:p w:rsidR="00532296" w:rsidRDefault="00532296"/>
    <w:p w:rsidR="00532296" w:rsidRDefault="00532296">
      <w:r>
        <w:t>Tone: Add required colours for components and flow lines.</w:t>
      </w:r>
    </w:p>
    <w:p w:rsidR="00532296" w:rsidRDefault="00532296"/>
    <w:p w:rsidR="00532296" w:rsidRDefault="00532296"/>
    <w:p w:rsidR="00532296" w:rsidRDefault="00532296"/>
    <w:p w:rsidR="00532296" w:rsidRDefault="00532296">
      <w:r w:rsidRPr="00532296">
        <w:drawing>
          <wp:inline distT="0" distB="0" distL="0" distR="0" wp14:anchorId="3C3F149D" wp14:editId="71663230">
            <wp:extent cx="5727700" cy="52711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27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296" w:rsidRDefault="00532296"/>
    <w:p w:rsidR="00532296" w:rsidRDefault="00532296"/>
    <w:p w:rsidR="00532296" w:rsidRDefault="00872889">
      <w:r>
        <w:lastRenderedPageBreak/>
        <w:t xml:space="preserve">  C </w:t>
      </w:r>
      <w:proofErr w:type="spellStart"/>
      <w:r>
        <w:t>zxccvvcc</w:t>
      </w:r>
      <w:proofErr w:type="spellEnd"/>
      <w:r>
        <w:t>/c</w:t>
      </w:r>
      <w:r w:rsidR="00532296" w:rsidRPr="00532296">
        <w:drawing>
          <wp:inline distT="0" distB="0" distL="0" distR="0" wp14:anchorId="15BD4E0B" wp14:editId="02F55C29">
            <wp:extent cx="5727700" cy="41046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296" w:rsidRDefault="00532296"/>
    <w:p w:rsidR="00532296" w:rsidRDefault="00532296"/>
    <w:p w:rsidR="00532296" w:rsidRDefault="00532296">
      <w:r w:rsidRPr="00532296">
        <w:lastRenderedPageBreak/>
        <w:drawing>
          <wp:inline distT="0" distB="0" distL="0" distR="0" wp14:anchorId="6CCA81D1" wp14:editId="4F09F7B0">
            <wp:extent cx="5727700" cy="42240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296" w:rsidRDefault="00532296"/>
    <w:p w:rsidR="00532296" w:rsidRDefault="00532296"/>
    <w:p w:rsidR="00532296" w:rsidRDefault="00532296">
      <w:r w:rsidRPr="00532296">
        <w:lastRenderedPageBreak/>
        <w:drawing>
          <wp:inline distT="0" distB="0" distL="0" distR="0" wp14:anchorId="43B268BD" wp14:editId="638AE4CF">
            <wp:extent cx="5727700" cy="59588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95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296" w:rsidRDefault="00532296"/>
    <w:p w:rsidR="00532296" w:rsidRDefault="00532296"/>
    <w:p w:rsidR="00532296" w:rsidRDefault="00532296">
      <w:bookmarkStart w:id="0" w:name="_GoBack"/>
      <w:r w:rsidRPr="00532296">
        <w:lastRenderedPageBreak/>
        <w:drawing>
          <wp:inline distT="0" distB="0" distL="0" distR="0" wp14:anchorId="34FFCE70" wp14:editId="5DFEC134">
            <wp:extent cx="5727700" cy="27019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532296" w:rsidRDefault="00532296"/>
    <w:p w:rsidR="00532296" w:rsidRDefault="00532296"/>
    <w:p w:rsidR="00532296" w:rsidRDefault="00532296"/>
    <w:p w:rsidR="00532296" w:rsidRDefault="00532296">
      <w:r w:rsidRPr="00532296">
        <w:drawing>
          <wp:inline distT="0" distB="0" distL="0" distR="0" wp14:anchorId="1AE456A7" wp14:editId="5CA950AC">
            <wp:extent cx="5727700" cy="46977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2296" w:rsidSect="006F4DDB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5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2296"/>
    <w:rsid w:val="00532296"/>
    <w:rsid w:val="006F4DDB"/>
    <w:rsid w:val="00872889"/>
    <w:rsid w:val="00E84C5C"/>
    <w:rsid w:val="00EB22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D89A71C"/>
  <w15:chartTrackingRefBased/>
  <w15:docId w15:val="{66C3DAAF-91F0-6E40-9504-F9000C1495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841</TotalTime>
  <Pages>6</Pages>
  <Words>125</Words>
  <Characters>718</Characters>
  <Application>Microsoft Office Word</Application>
  <DocSecurity>0</DocSecurity>
  <Lines>5</Lines>
  <Paragraphs>1</Paragraphs>
  <ScaleCrop>false</ScaleCrop>
  <Company/>
  <LinksUpToDate>false</LinksUpToDate>
  <CharactersWithSpaces>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2025-10-05T07:01:00Z</dcterms:created>
  <dcterms:modified xsi:type="dcterms:W3CDTF">2025-10-17T20:09:00Z</dcterms:modified>
</cp:coreProperties>
</file>